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0813091689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586240813091689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0412365400665005232520120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